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EBE" w:rsidRDefault="00AC527B">
      <w:pPr>
        <w:spacing w:line="259" w:lineRule="auto"/>
        <w:ind w:left="0" w:right="329" w:firstLine="0"/>
        <w:jc w:val="center"/>
      </w:pPr>
      <w:r>
        <w:rPr>
          <w:b/>
          <w:sz w:val="25"/>
        </w:rPr>
        <w:t xml:space="preserve">                                   </w:t>
      </w:r>
    </w:p>
    <w:p w:rsidR="00190EBE" w:rsidRDefault="00AC527B">
      <w:pPr>
        <w:spacing w:line="259" w:lineRule="auto"/>
        <w:ind w:left="0" w:firstLine="0"/>
      </w:pPr>
      <w:r>
        <w:rPr>
          <w:rFonts w:ascii="Times New Roman" w:eastAsia="Times New Roman" w:hAnsi="Times New Roman" w:cs="Times New Roman"/>
          <w:b/>
        </w:rPr>
        <w:t xml:space="preserve">INSTITUTO DE ESTUDIOS ALMERIENSES </w:t>
      </w:r>
    </w:p>
    <w:p w:rsidR="00190EBE" w:rsidRDefault="00AC527B">
      <w:pPr>
        <w:spacing w:after="112" w:line="259" w:lineRule="auto"/>
        <w:ind w:left="0" w:firstLine="0"/>
      </w:pPr>
      <w:r>
        <w:rPr>
          <w:b/>
        </w:rPr>
        <w:t xml:space="preserve"> </w:t>
      </w:r>
    </w:p>
    <w:p w:rsidR="00AC527B" w:rsidRDefault="00AC527B" w:rsidP="00AC527B">
      <w:pPr>
        <w:spacing w:line="257" w:lineRule="auto"/>
        <w:ind w:left="0" w:firstLine="0"/>
        <w:rPr>
          <w:rFonts w:ascii="Times New Roman" w:eastAsia="Times New Roman" w:hAnsi="Times New Roman" w:cs="Times New Roman"/>
          <w:b/>
          <w:color w:val="215E99"/>
        </w:rPr>
      </w:pPr>
      <w:r>
        <w:rPr>
          <w:rFonts w:ascii="Times New Roman" w:eastAsia="Times New Roman" w:hAnsi="Times New Roman" w:cs="Times New Roman"/>
          <w:b/>
          <w:color w:val="215E99"/>
        </w:rPr>
        <w:t xml:space="preserve">CRONOGRAMA “ITINERARIO GUIADO POR EL ÁREA MERIDIONAL DE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15E99"/>
        </w:rPr>
        <w:t>LA DEPRESIÓN DE TABERNAS</w:t>
      </w:r>
    </w:p>
    <w:p w:rsidR="00190EBE" w:rsidRDefault="00AC527B" w:rsidP="00AC527B">
      <w:pPr>
        <w:spacing w:line="257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190EBE" w:rsidRDefault="00AC527B">
      <w:pPr>
        <w:spacing w:after="21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190EBE" w:rsidRDefault="00AC527B">
      <w:pPr>
        <w:pStyle w:val="Ttulo1"/>
        <w:ind w:left="-5"/>
      </w:pPr>
      <w:r>
        <w:t xml:space="preserve">Parajes: Baños del Alfaro, Rambla de </w:t>
      </w:r>
      <w:proofErr w:type="spellStart"/>
      <w:r>
        <w:t>Lanujar</w:t>
      </w:r>
      <w:proofErr w:type="spellEnd"/>
      <w:r>
        <w:t>, Rambla de Las Salinas</w:t>
      </w:r>
      <w:r>
        <w:rPr>
          <w:sz w:val="28"/>
        </w:rPr>
        <w:t xml:space="preserve"> </w:t>
      </w:r>
    </w:p>
    <w:p w:rsidR="00190EBE" w:rsidRDefault="00AC527B">
      <w:pPr>
        <w:spacing w:line="259" w:lineRule="auto"/>
        <w:ind w:left="0" w:firstLine="0"/>
      </w:pPr>
      <w:r>
        <w:rPr>
          <w:sz w:val="28"/>
        </w:rPr>
        <w:t xml:space="preserve">        </w:t>
      </w:r>
    </w:p>
    <w:p w:rsidR="00190EBE" w:rsidRDefault="00AC527B">
      <w:pPr>
        <w:spacing w:after="14" w:line="259" w:lineRule="auto"/>
        <w:ind w:left="0" w:firstLine="0"/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</w:p>
    <w:p w:rsidR="00190EBE" w:rsidRDefault="00AC527B">
      <w:pPr>
        <w:ind w:left="-5"/>
      </w:pPr>
      <w:r>
        <w:t>Desarrollo del itinerario didáctico: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90EBE" w:rsidRDefault="00AC527B">
      <w:pPr>
        <w:spacing w:line="259" w:lineRule="auto"/>
        <w:ind w:left="0" w:firstLine="0"/>
      </w:pPr>
      <w:r>
        <w:t xml:space="preserve">         </w:t>
      </w:r>
    </w:p>
    <w:p w:rsidR="00190EBE" w:rsidRDefault="00AC527B">
      <w:pPr>
        <w:ind w:left="718"/>
      </w:pPr>
      <w:r>
        <w:t xml:space="preserve">José Miguel Alonso Blanco, Geólogo consultor </w:t>
      </w:r>
    </w:p>
    <w:p w:rsidR="00190EBE" w:rsidRDefault="00AC527B">
      <w:pPr>
        <w:ind w:left="718"/>
      </w:pPr>
      <w:proofErr w:type="spellStart"/>
      <w:r>
        <w:t>Fabian</w:t>
      </w:r>
      <w:proofErr w:type="spellEnd"/>
      <w:r>
        <w:t xml:space="preserve"> Martínez Hernández, Botánico (profesor UAL) </w:t>
      </w:r>
    </w:p>
    <w:p w:rsidR="00190EBE" w:rsidRDefault="00AC527B">
      <w:pPr>
        <w:spacing w:line="259" w:lineRule="auto"/>
        <w:ind w:left="708" w:firstLine="0"/>
      </w:pPr>
      <w:r>
        <w:t xml:space="preserve"> </w:t>
      </w:r>
    </w:p>
    <w:p w:rsidR="00190EBE" w:rsidRDefault="00AC527B">
      <w:pPr>
        <w:spacing w:line="259" w:lineRule="auto"/>
        <w:ind w:left="0" w:firstLine="0"/>
      </w:pPr>
      <w:r>
        <w:t xml:space="preserve"> </w:t>
      </w:r>
    </w:p>
    <w:p w:rsidR="00190EBE" w:rsidRDefault="00AC527B">
      <w:pPr>
        <w:spacing w:line="259" w:lineRule="auto"/>
        <w:ind w:left="-5"/>
      </w:pPr>
      <w:r>
        <w:rPr>
          <w:b/>
        </w:rPr>
        <w:t xml:space="preserve">Objeto de la actividad: </w:t>
      </w:r>
    </w:p>
    <w:p w:rsidR="00190EBE" w:rsidRDefault="00AC527B">
      <w:pPr>
        <w:spacing w:line="259" w:lineRule="auto"/>
        <w:ind w:left="0" w:firstLine="0"/>
      </w:pPr>
      <w:r>
        <w:t xml:space="preserve"> </w:t>
      </w:r>
      <w:r>
        <w:tab/>
        <w:t xml:space="preserve"> </w:t>
      </w:r>
    </w:p>
    <w:p w:rsidR="00190EBE" w:rsidRDefault="00AC527B">
      <w:pPr>
        <w:spacing w:line="359" w:lineRule="auto"/>
        <w:ind w:left="-5"/>
      </w:pPr>
      <w:r>
        <w:t xml:space="preserve"> </w:t>
      </w:r>
      <w:r>
        <w:tab/>
        <w:t xml:space="preserve">Se trata de obtener una visión general sobre la historia geológica y la evolución medioambiental desde el cuaternario antiguo hasta la actualidad de la depresión de Tabernas, mediante un recorrido corto por las </w:t>
      </w:r>
      <w:proofErr w:type="spellStart"/>
      <w:r>
        <w:t>surgencias</w:t>
      </w:r>
      <w:proofErr w:type="spellEnd"/>
      <w:r>
        <w:t xml:space="preserve"> actuales de aguas salinas y su relación con la formación de travertinos y la asociación de especies botánicas especializadas y adaptadas a esta zona árida. </w:t>
      </w:r>
    </w:p>
    <w:p w:rsidR="00190EBE" w:rsidRDefault="00AC527B">
      <w:pPr>
        <w:spacing w:line="358" w:lineRule="auto"/>
        <w:ind w:left="-5"/>
      </w:pPr>
      <w:r>
        <w:t xml:space="preserve">  </w:t>
      </w:r>
      <w:r>
        <w:tab/>
        <w:t xml:space="preserve">Estas calizas laminares continentales de tipo </w:t>
      </w:r>
      <w:proofErr w:type="spellStart"/>
      <w:r>
        <w:t>travertínico</w:t>
      </w:r>
      <w:proofErr w:type="spellEnd"/>
      <w:r>
        <w:t xml:space="preserve">, que afloran en distintas áreas del desierto de Tabernas, son rocas formadas a partir de la precipitación química y orgánica de aguas subterráneas surgentes en manantiales a partir de la intensa fracturación activa de esta cuenca, aportando una gran información </w:t>
      </w:r>
      <w:proofErr w:type="spellStart"/>
      <w:r>
        <w:t>paleoambiental</w:t>
      </w:r>
      <w:proofErr w:type="spellEnd"/>
      <w:r>
        <w:t xml:space="preserve"> y temporal que nos ayuda a comprender los cambios geomorfológicos y ambientales de este emblemático paraje natural de la provincia de Almería. </w:t>
      </w:r>
    </w:p>
    <w:p w:rsidR="00190EBE" w:rsidRDefault="00AC527B">
      <w:pPr>
        <w:spacing w:after="5" w:line="259" w:lineRule="auto"/>
        <w:ind w:left="0" w:firstLine="0"/>
      </w:pPr>
      <w:r>
        <w:t xml:space="preserve">        </w:t>
      </w:r>
    </w:p>
    <w:p w:rsidR="00190EBE" w:rsidRDefault="00AC527B">
      <w:pPr>
        <w:spacing w:line="259" w:lineRule="auto"/>
        <w:ind w:left="-5"/>
      </w:pPr>
      <w:r>
        <w:rPr>
          <w:b/>
        </w:rPr>
        <w:t>Cronograma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b/>
        </w:rPr>
        <w:t>de la Actividad</w:t>
      </w:r>
      <w:r>
        <w:t xml:space="preserve">: </w:t>
      </w:r>
    </w:p>
    <w:p w:rsidR="00190EBE" w:rsidRDefault="00AC527B">
      <w:pPr>
        <w:spacing w:line="259" w:lineRule="auto"/>
        <w:ind w:left="0" w:firstLine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90EBE" w:rsidRDefault="00AC527B">
      <w:pPr>
        <w:ind w:left="-5"/>
      </w:pPr>
      <w:r>
        <w:t xml:space="preserve">Salida de Almería </w:t>
      </w:r>
      <w:r>
        <w:rPr>
          <w:b/>
        </w:rPr>
        <w:t>8, 30 h</w:t>
      </w:r>
      <w:r>
        <w:t xml:space="preserve">, Autovía A-92 y CN-340-Antigua (Enlace </w:t>
      </w:r>
      <w:proofErr w:type="spellStart"/>
      <w:r>
        <w:t>RiojaGádor</w:t>
      </w:r>
      <w:proofErr w:type="spellEnd"/>
      <w:r>
        <w:t xml:space="preserve">). </w:t>
      </w:r>
    </w:p>
    <w:p w:rsidR="00190EBE" w:rsidRDefault="00AC527B">
      <w:pPr>
        <w:ind w:left="-5"/>
      </w:pPr>
      <w:r>
        <w:rPr>
          <w:b/>
        </w:rPr>
        <w:t>Primera parada</w:t>
      </w:r>
      <w:r>
        <w:t xml:space="preserve"> autobús sobre las </w:t>
      </w:r>
      <w:r>
        <w:rPr>
          <w:b/>
        </w:rPr>
        <w:t>9 h</w:t>
      </w:r>
      <w:r>
        <w:t xml:space="preserve">, CN-340-A, “Baños del Alfaro”: Primera parte del recorrido:  </w:t>
      </w:r>
    </w:p>
    <w:p w:rsidR="00190EBE" w:rsidRDefault="00AC527B">
      <w:pPr>
        <w:spacing w:line="259" w:lineRule="auto"/>
        <w:ind w:left="0" w:firstLine="0"/>
      </w:pPr>
      <w:r>
        <w:t xml:space="preserve"> </w:t>
      </w:r>
    </w:p>
    <w:p w:rsidR="00190EBE" w:rsidRDefault="00AC527B">
      <w:pPr>
        <w:ind w:left="-5"/>
      </w:pPr>
      <w:r>
        <w:rPr>
          <w:b/>
        </w:rPr>
        <w:t>Punto 1</w:t>
      </w:r>
      <w:r>
        <w:t>: Rellana por encima de la carretera antigua de Tabernas. (Vista general e introducción). (</w:t>
      </w:r>
      <w:r>
        <w:rPr>
          <w:b/>
        </w:rPr>
        <w:t>150 m)</w:t>
      </w:r>
    </w:p>
    <w:p w:rsidR="00190EBE" w:rsidRDefault="00AC527B">
      <w:pPr>
        <w:spacing w:line="259" w:lineRule="auto"/>
        <w:ind w:left="0" w:firstLine="0"/>
      </w:pPr>
      <w:r>
        <w:t xml:space="preserve"> </w:t>
      </w:r>
    </w:p>
    <w:p w:rsidR="00AC527B" w:rsidRDefault="00AC527B">
      <w:pPr>
        <w:ind w:left="-5"/>
        <w:rPr>
          <w:b/>
        </w:rPr>
      </w:pPr>
      <w:r>
        <w:rPr>
          <w:b/>
        </w:rPr>
        <w:lastRenderedPageBreak/>
        <w:t>Punto 2</w:t>
      </w:r>
      <w:r>
        <w:t xml:space="preserve">: Subida por la antigua pista de los cazadores hasta collado al sur del Barranco de los Baños. Panorámica Baños del Alfaro, (características instalaciones, conducción </w:t>
      </w:r>
      <w:proofErr w:type="gramStart"/>
      <w:r>
        <w:t>aljibe..</w:t>
      </w:r>
      <w:proofErr w:type="gramEnd"/>
      <w:r>
        <w:t>)  (</w:t>
      </w:r>
      <w:r>
        <w:rPr>
          <w:b/>
        </w:rPr>
        <w:t xml:space="preserve">600 m) </w:t>
      </w:r>
    </w:p>
    <w:p w:rsidR="00190EBE" w:rsidRDefault="00AC527B" w:rsidP="00AC527B">
      <w:pPr>
        <w:ind w:left="0" w:firstLine="0"/>
      </w:pPr>
      <w:r>
        <w:rPr>
          <w:b/>
        </w:rPr>
        <w:t xml:space="preserve"> </w:t>
      </w:r>
    </w:p>
    <w:p w:rsidR="00190EBE" w:rsidRDefault="00AC527B">
      <w:pPr>
        <w:spacing w:line="259" w:lineRule="auto"/>
        <w:ind w:left="0" w:firstLine="0"/>
      </w:pPr>
      <w:r>
        <w:rPr>
          <w:b/>
        </w:rPr>
        <w:t xml:space="preserve"> </w:t>
      </w:r>
    </w:p>
    <w:p w:rsidR="00AC527B" w:rsidRDefault="00AC527B">
      <w:pPr>
        <w:ind w:left="-5"/>
        <w:rPr>
          <w:b/>
        </w:rPr>
      </w:pPr>
      <w:r>
        <w:rPr>
          <w:b/>
        </w:rPr>
        <w:t xml:space="preserve">* </w:t>
      </w:r>
      <w:r>
        <w:t xml:space="preserve">En la bajada: </w:t>
      </w:r>
      <w:r>
        <w:rPr>
          <w:b/>
        </w:rPr>
        <w:t>Punto 3</w:t>
      </w:r>
      <w:r>
        <w:t>: opcional,</w:t>
      </w:r>
      <w:r>
        <w:rPr>
          <w:b/>
        </w:rPr>
        <w:t xml:space="preserve"> </w:t>
      </w:r>
      <w:r>
        <w:t>acercarnos a la pista de acceso y a las ruinas del Balneario. (</w:t>
      </w:r>
      <w:r>
        <w:rPr>
          <w:b/>
        </w:rPr>
        <w:t xml:space="preserve">250 m) </w:t>
      </w:r>
    </w:p>
    <w:p w:rsidR="00190EBE" w:rsidRDefault="00AC527B">
      <w:pPr>
        <w:ind w:left="-5"/>
      </w:pPr>
      <w:r>
        <w:t xml:space="preserve">). (Recorrido total estimado de la 1ª parada: 1700 m). </w:t>
      </w:r>
    </w:p>
    <w:p w:rsidR="00190EBE" w:rsidRDefault="00AC527B">
      <w:pPr>
        <w:spacing w:line="259" w:lineRule="auto"/>
        <w:ind w:left="0" w:firstLine="0"/>
      </w:pPr>
      <w:r>
        <w:t xml:space="preserve"> </w:t>
      </w:r>
    </w:p>
    <w:p w:rsidR="00190EBE" w:rsidRDefault="00AC527B">
      <w:pPr>
        <w:spacing w:line="259" w:lineRule="auto"/>
        <w:ind w:left="0" w:firstLine="0"/>
      </w:pPr>
      <w:r>
        <w:t xml:space="preserve"> </w:t>
      </w:r>
    </w:p>
    <w:p w:rsidR="00AC527B" w:rsidRDefault="00AC527B">
      <w:pPr>
        <w:ind w:left="-5"/>
        <w:rPr>
          <w:b/>
        </w:rPr>
      </w:pPr>
      <w:r>
        <w:t xml:space="preserve">Autobús CN-340-A, a unos 3 </w:t>
      </w:r>
      <w:proofErr w:type="spellStart"/>
      <w:r>
        <w:t>kms</w:t>
      </w:r>
      <w:proofErr w:type="spellEnd"/>
      <w:r>
        <w:t>: (</w:t>
      </w:r>
    </w:p>
    <w:p w:rsidR="00190EBE" w:rsidRDefault="00AC527B">
      <w:pPr>
        <w:ind w:left="-5"/>
      </w:pPr>
      <w:r>
        <w:t xml:space="preserve">) </w:t>
      </w:r>
    </w:p>
    <w:p w:rsidR="00190EBE" w:rsidRDefault="00AC527B">
      <w:pPr>
        <w:ind w:left="-5"/>
      </w:pPr>
      <w:r>
        <w:rPr>
          <w:b/>
        </w:rPr>
        <w:t>Segunda Parada</w:t>
      </w:r>
      <w:r>
        <w:t xml:space="preserve">, junto al puente de la </w:t>
      </w:r>
      <w:proofErr w:type="spellStart"/>
      <w:r>
        <w:t>Rbla</w:t>
      </w:r>
      <w:proofErr w:type="spellEnd"/>
      <w:r>
        <w:t xml:space="preserve"> de Tabernas, inicio recorrido: </w:t>
      </w:r>
    </w:p>
    <w:p w:rsidR="00190EBE" w:rsidRDefault="00AC527B">
      <w:pPr>
        <w:spacing w:line="259" w:lineRule="auto"/>
        <w:ind w:left="0" w:firstLine="0"/>
      </w:pPr>
      <w:r>
        <w:t xml:space="preserve"> </w:t>
      </w:r>
    </w:p>
    <w:p w:rsidR="00190EBE" w:rsidRPr="00AC527B" w:rsidRDefault="00AC527B" w:rsidP="00AC527B">
      <w:pPr>
        <w:ind w:left="-5"/>
        <w:rPr>
          <w:b/>
        </w:rPr>
      </w:pPr>
      <w:r>
        <w:rPr>
          <w:b/>
        </w:rPr>
        <w:t>Punto 4</w:t>
      </w:r>
      <w:r>
        <w:t>: Unión Ramblas de Tabernas-</w:t>
      </w:r>
      <w:proofErr w:type="spellStart"/>
      <w:r>
        <w:t>Lanujar</w:t>
      </w:r>
      <w:proofErr w:type="spellEnd"/>
      <w:r>
        <w:t xml:space="preserve">, (red de drenaje local, inclinación y </w:t>
      </w:r>
      <w:proofErr w:type="spellStart"/>
      <w:r>
        <w:t>basculamiento</w:t>
      </w:r>
      <w:proofErr w:type="spellEnd"/>
      <w:r>
        <w:t xml:space="preserve"> de los materiales…) (</w:t>
      </w:r>
      <w:r>
        <w:rPr>
          <w:b/>
        </w:rPr>
        <w:t>300 m)</w:t>
      </w:r>
      <w:r>
        <w:t xml:space="preserve"> </w:t>
      </w:r>
    </w:p>
    <w:p w:rsidR="00190EBE" w:rsidRDefault="00AC527B">
      <w:pPr>
        <w:spacing w:line="259" w:lineRule="auto"/>
        <w:ind w:left="0" w:firstLine="0"/>
      </w:pPr>
      <w:r>
        <w:t xml:space="preserve"> </w:t>
      </w:r>
    </w:p>
    <w:p w:rsidR="00190EBE" w:rsidRPr="00AC527B" w:rsidRDefault="00AC527B" w:rsidP="00AC527B">
      <w:pPr>
        <w:ind w:left="-5"/>
        <w:rPr>
          <w:b/>
        </w:rPr>
      </w:pPr>
      <w:r>
        <w:rPr>
          <w:b/>
        </w:rPr>
        <w:t>Punto 5</w:t>
      </w:r>
      <w:r>
        <w:t xml:space="preserve">: Cauce </w:t>
      </w:r>
      <w:proofErr w:type="spellStart"/>
      <w:r>
        <w:t>Rbla</w:t>
      </w:r>
      <w:proofErr w:type="spellEnd"/>
      <w:r>
        <w:t xml:space="preserve"> </w:t>
      </w:r>
      <w:proofErr w:type="spellStart"/>
      <w:r>
        <w:t>Lanujar</w:t>
      </w:r>
      <w:proofErr w:type="spellEnd"/>
      <w:r>
        <w:t xml:space="preserve">: </w:t>
      </w:r>
      <w:proofErr w:type="spellStart"/>
      <w:r>
        <w:t>Surgencia</w:t>
      </w:r>
      <w:proofErr w:type="spellEnd"/>
      <w:r>
        <w:t xml:space="preserve"> de agua difusa, (terrazas aluviales, vegetación halófila…) (</w:t>
      </w:r>
      <w:r>
        <w:rPr>
          <w:b/>
        </w:rPr>
        <w:t>500 m)</w:t>
      </w:r>
      <w:r>
        <w:t xml:space="preserve"> </w:t>
      </w:r>
    </w:p>
    <w:p w:rsidR="00190EBE" w:rsidRDefault="00AC527B">
      <w:pPr>
        <w:spacing w:line="259" w:lineRule="auto"/>
        <w:ind w:left="0" w:firstLine="0"/>
      </w:pPr>
      <w:r>
        <w:t xml:space="preserve"> </w:t>
      </w:r>
    </w:p>
    <w:p w:rsidR="00190EBE" w:rsidRDefault="00AC527B">
      <w:pPr>
        <w:ind w:left="-5"/>
      </w:pPr>
      <w:r>
        <w:rPr>
          <w:b/>
        </w:rPr>
        <w:t>Punto 6</w:t>
      </w:r>
      <w:r>
        <w:t xml:space="preserve">: Área de la cerrada del Cauce </w:t>
      </w:r>
      <w:proofErr w:type="spellStart"/>
      <w:r>
        <w:t>Rbla</w:t>
      </w:r>
      <w:proofErr w:type="spellEnd"/>
      <w:r>
        <w:t xml:space="preserve"> de </w:t>
      </w:r>
      <w:proofErr w:type="spellStart"/>
      <w:r>
        <w:t>Lanujar</w:t>
      </w:r>
      <w:proofErr w:type="spellEnd"/>
      <w:r>
        <w:t>. (Serie sedimentaria y evolución laderas.). (</w:t>
      </w:r>
      <w:r>
        <w:rPr>
          <w:b/>
        </w:rPr>
        <w:t>400 m)</w:t>
      </w:r>
      <w:r>
        <w:t xml:space="preserve"> </w:t>
      </w:r>
    </w:p>
    <w:p w:rsidR="00190EBE" w:rsidRDefault="00AC527B">
      <w:pPr>
        <w:spacing w:line="259" w:lineRule="auto"/>
        <w:ind w:left="0" w:firstLine="0"/>
      </w:pPr>
      <w:r>
        <w:t xml:space="preserve"> </w:t>
      </w:r>
    </w:p>
    <w:p w:rsidR="00190EBE" w:rsidRDefault="00AC527B">
      <w:pPr>
        <w:ind w:left="-5"/>
        <w:rPr>
          <w:b/>
        </w:rPr>
      </w:pPr>
      <w:r>
        <w:rPr>
          <w:b/>
        </w:rPr>
        <w:t>Punto 7</w:t>
      </w:r>
      <w:r>
        <w:t xml:space="preserve">: Salto cauce colgado sobre la serie </w:t>
      </w:r>
      <w:proofErr w:type="spellStart"/>
      <w:r>
        <w:t>turbidítica</w:t>
      </w:r>
      <w:proofErr w:type="spellEnd"/>
      <w:r>
        <w:t xml:space="preserve"> (misma área) (estructuras de escape de agua…) (</w:t>
      </w:r>
    </w:p>
    <w:p w:rsidR="00AC527B" w:rsidRDefault="00AC527B">
      <w:pPr>
        <w:ind w:left="-5"/>
      </w:pPr>
    </w:p>
    <w:p w:rsidR="00190EBE" w:rsidRDefault="00AC527B">
      <w:pPr>
        <w:spacing w:line="259" w:lineRule="auto"/>
        <w:ind w:left="0" w:firstLine="0"/>
      </w:pPr>
      <w:r>
        <w:rPr>
          <w:b/>
        </w:rPr>
        <w:t xml:space="preserve"> </w:t>
      </w:r>
    </w:p>
    <w:p w:rsidR="00190EBE" w:rsidRDefault="00AC527B">
      <w:pPr>
        <w:ind w:left="-5"/>
        <w:rPr>
          <w:b/>
        </w:rPr>
      </w:pPr>
      <w:r>
        <w:rPr>
          <w:b/>
        </w:rPr>
        <w:t>Punto 8</w:t>
      </w:r>
      <w:r>
        <w:t xml:space="preserve">: Cerrada de la Rambla junto a la falla de Las Salinas. </w:t>
      </w:r>
    </w:p>
    <w:p w:rsidR="00AC527B" w:rsidRDefault="00AC527B">
      <w:pPr>
        <w:ind w:left="-5"/>
      </w:pPr>
    </w:p>
    <w:p w:rsidR="00190EBE" w:rsidRDefault="00AC527B">
      <w:pPr>
        <w:spacing w:line="259" w:lineRule="auto"/>
        <w:ind w:left="0" w:firstLine="0"/>
      </w:pPr>
      <w:r>
        <w:t xml:space="preserve"> </w:t>
      </w:r>
    </w:p>
    <w:p w:rsidR="00190EBE" w:rsidRDefault="00AC527B">
      <w:pPr>
        <w:ind w:left="-5"/>
      </w:pPr>
      <w:r>
        <w:t xml:space="preserve">Regreso por la rambla cauce abajo, hasta unión Ramblas de </w:t>
      </w:r>
      <w:proofErr w:type="spellStart"/>
      <w:r>
        <w:t>Lanujar</w:t>
      </w:r>
      <w:proofErr w:type="spellEnd"/>
      <w:r>
        <w:t xml:space="preserve">-Salinas. </w:t>
      </w:r>
    </w:p>
    <w:p w:rsidR="00190EBE" w:rsidRDefault="00AC527B">
      <w:pPr>
        <w:spacing w:line="259" w:lineRule="auto"/>
        <w:ind w:left="0" w:firstLine="0"/>
      </w:pPr>
      <w:r>
        <w:t xml:space="preserve"> </w:t>
      </w:r>
    </w:p>
    <w:p w:rsidR="00190EBE" w:rsidRDefault="00AC527B">
      <w:pPr>
        <w:ind w:left="-5"/>
      </w:pPr>
      <w:r>
        <w:rPr>
          <w:b/>
        </w:rPr>
        <w:t>Punto 9</w:t>
      </w:r>
      <w:r>
        <w:t xml:space="preserve">: </w:t>
      </w:r>
      <w:proofErr w:type="spellStart"/>
      <w:r>
        <w:t>Surgencia</w:t>
      </w:r>
      <w:proofErr w:type="spellEnd"/>
      <w:r>
        <w:t xml:space="preserve"> salina principal a menor cota. (bloques de avenidas </w:t>
      </w:r>
      <w:proofErr w:type="spellStart"/>
      <w:r>
        <w:t>Rbla</w:t>
      </w:r>
      <w:proofErr w:type="spellEnd"/>
      <w:r>
        <w:t>, fracturas oblicuas a la principal, algas y diatomeas...) (</w:t>
      </w:r>
      <w:r>
        <w:rPr>
          <w:b/>
        </w:rPr>
        <w:t>600 m)</w:t>
      </w:r>
      <w:r>
        <w:t xml:space="preserve"> </w:t>
      </w:r>
    </w:p>
    <w:p w:rsidR="00190EBE" w:rsidRDefault="00AC527B">
      <w:pPr>
        <w:spacing w:line="259" w:lineRule="auto"/>
        <w:ind w:left="0" w:firstLine="0"/>
      </w:pPr>
      <w:r>
        <w:t xml:space="preserve"> </w:t>
      </w:r>
    </w:p>
    <w:p w:rsidR="00190EBE" w:rsidRDefault="00AC527B">
      <w:pPr>
        <w:ind w:left="-5"/>
      </w:pPr>
      <w:r>
        <w:t xml:space="preserve">Subida por el cauce secundario de la </w:t>
      </w:r>
      <w:proofErr w:type="spellStart"/>
      <w:r>
        <w:t>Rbla</w:t>
      </w:r>
      <w:proofErr w:type="spellEnd"/>
      <w:r>
        <w:t xml:space="preserve"> de Las Salinas. </w:t>
      </w:r>
    </w:p>
    <w:p w:rsidR="00190EBE" w:rsidRDefault="00AC527B">
      <w:pPr>
        <w:spacing w:line="259" w:lineRule="auto"/>
        <w:ind w:left="0" w:firstLine="0"/>
      </w:pPr>
      <w:r>
        <w:t xml:space="preserve">  </w:t>
      </w:r>
    </w:p>
    <w:p w:rsidR="00190EBE" w:rsidRDefault="00AC527B">
      <w:pPr>
        <w:ind w:left="-5"/>
      </w:pPr>
      <w:r>
        <w:rPr>
          <w:b/>
        </w:rPr>
        <w:t>Punto 10</w:t>
      </w:r>
      <w:r>
        <w:t xml:space="preserve">: área </w:t>
      </w:r>
      <w:proofErr w:type="spellStart"/>
      <w:r>
        <w:t>surgencias</w:t>
      </w:r>
      <w:proofErr w:type="spellEnd"/>
      <w:r>
        <w:t xml:space="preserve"> difusas en la parte media del cauce y series de cascadas </w:t>
      </w:r>
      <w:proofErr w:type="spellStart"/>
      <w:r>
        <w:t>travertínicas</w:t>
      </w:r>
      <w:proofErr w:type="spellEnd"/>
      <w:r>
        <w:t xml:space="preserve"> fósiles colgadas (</w:t>
      </w:r>
      <w:r>
        <w:rPr>
          <w:b/>
        </w:rPr>
        <w:t>500 m)</w:t>
      </w:r>
      <w:r>
        <w:t xml:space="preserve">  </w:t>
      </w:r>
    </w:p>
    <w:p w:rsidR="00190EBE" w:rsidRDefault="00AC527B">
      <w:pPr>
        <w:spacing w:line="259" w:lineRule="auto"/>
        <w:ind w:left="0" w:firstLine="0"/>
      </w:pPr>
      <w:r>
        <w:t xml:space="preserve"> </w:t>
      </w:r>
    </w:p>
    <w:p w:rsidR="00190EBE" w:rsidRDefault="00AC527B">
      <w:pPr>
        <w:ind w:left="-5"/>
      </w:pPr>
      <w:r>
        <w:rPr>
          <w:b/>
        </w:rPr>
        <w:t>Punto 11</w:t>
      </w:r>
      <w:r>
        <w:t>: área de cabecera en circo del cauce, (cascadas fósiles, erosión diferencial gran seta…) (</w:t>
      </w:r>
      <w:r>
        <w:rPr>
          <w:b/>
        </w:rPr>
        <w:t>300 m)</w:t>
      </w:r>
      <w:r>
        <w:t xml:space="preserve"> </w:t>
      </w:r>
    </w:p>
    <w:p w:rsidR="00190EBE" w:rsidRDefault="00AC527B">
      <w:pPr>
        <w:spacing w:line="259" w:lineRule="auto"/>
        <w:ind w:left="0" w:firstLine="0"/>
      </w:pPr>
      <w:r>
        <w:t xml:space="preserve"> </w:t>
      </w:r>
    </w:p>
    <w:p w:rsidR="00190EBE" w:rsidRDefault="00AC527B">
      <w:pPr>
        <w:spacing w:after="1" w:line="238" w:lineRule="auto"/>
        <w:ind w:left="0" w:firstLine="0"/>
        <w:jc w:val="both"/>
      </w:pPr>
      <w:r>
        <w:rPr>
          <w:b/>
        </w:rPr>
        <w:t>Punto 12</w:t>
      </w:r>
      <w:r>
        <w:t xml:space="preserve">: Subida escalones naturales sobre los bancos de areniscas de la serie </w:t>
      </w:r>
      <w:proofErr w:type="spellStart"/>
      <w:r>
        <w:t>turbidítica</w:t>
      </w:r>
      <w:proofErr w:type="spellEnd"/>
      <w:r>
        <w:t xml:space="preserve"> hasta primera superficie morfológica (observaciones cascadas fósiles </w:t>
      </w:r>
      <w:proofErr w:type="spellStart"/>
      <w:r>
        <w:t>travertínicas</w:t>
      </w:r>
      <w:proofErr w:type="spellEnd"/>
      <w:r>
        <w:t xml:space="preserve"> y salinas más altas) (</w:t>
      </w:r>
      <w:r>
        <w:rPr>
          <w:b/>
        </w:rPr>
        <w:t>250 m)</w:t>
      </w:r>
    </w:p>
    <w:p w:rsidR="00190EBE" w:rsidRDefault="00AC527B">
      <w:pPr>
        <w:spacing w:line="259" w:lineRule="auto"/>
        <w:ind w:left="0" w:firstLine="0"/>
      </w:pPr>
      <w:r>
        <w:lastRenderedPageBreak/>
        <w:t xml:space="preserve"> </w:t>
      </w:r>
    </w:p>
    <w:p w:rsidR="00190EBE" w:rsidRDefault="00AC527B">
      <w:pPr>
        <w:spacing w:after="2" w:line="237" w:lineRule="auto"/>
        <w:ind w:left="-5"/>
      </w:pPr>
      <w:r>
        <w:rPr>
          <w:b/>
        </w:rPr>
        <w:t>Punto 13</w:t>
      </w:r>
      <w:r>
        <w:t xml:space="preserve">: (Calzada Romana) Banco de areniscas </w:t>
      </w:r>
      <w:proofErr w:type="spellStart"/>
      <w:r>
        <w:t>turbidíticas</w:t>
      </w:r>
      <w:proofErr w:type="spellEnd"/>
      <w:r>
        <w:t xml:space="preserve"> fisuradas con estructuras de licuefacción (</w:t>
      </w:r>
      <w:proofErr w:type="spellStart"/>
      <w:r>
        <w:t>sismitas</w:t>
      </w:r>
      <w:proofErr w:type="spellEnd"/>
      <w:r>
        <w:t xml:space="preserve">, bioturbación precipitación de óxidos…) </w:t>
      </w:r>
    </w:p>
    <w:p w:rsidR="00190EBE" w:rsidRDefault="00AC527B">
      <w:pPr>
        <w:pStyle w:val="Ttulo1"/>
        <w:ind w:left="-5"/>
      </w:pPr>
      <w:r>
        <w:rPr>
          <w:b w:val="0"/>
        </w:rPr>
        <w:t>(</w:t>
      </w:r>
      <w:r>
        <w:t>200 m)</w:t>
      </w:r>
    </w:p>
    <w:p w:rsidR="00190EBE" w:rsidRDefault="00AC527B">
      <w:pPr>
        <w:spacing w:line="259" w:lineRule="auto"/>
        <w:ind w:left="0" w:firstLine="0"/>
      </w:pPr>
      <w:r>
        <w:t xml:space="preserve"> </w:t>
      </w:r>
    </w:p>
    <w:p w:rsidR="00190EBE" w:rsidRDefault="00AC527B">
      <w:pPr>
        <w:spacing w:after="2" w:line="237" w:lineRule="auto"/>
        <w:ind w:left="-5"/>
      </w:pPr>
      <w:r>
        <w:rPr>
          <w:b/>
        </w:rPr>
        <w:t>Punto 14</w:t>
      </w:r>
      <w:r>
        <w:t xml:space="preserve">: Recorrido desde la superficie morfológica superior actual, en el área de cabecera de la rambla, a través del llano de “Las Salinas” (falla de Las Salinas, </w:t>
      </w:r>
      <w:proofErr w:type="spellStart"/>
      <w:r>
        <w:t>surgencias</w:t>
      </w:r>
      <w:proofErr w:type="spellEnd"/>
      <w:r>
        <w:t xml:space="preserve"> verticales antiguas, superficie, morfológica colgada…) (</w:t>
      </w:r>
      <w:r>
        <w:rPr>
          <w:b/>
        </w:rPr>
        <w:t xml:space="preserve">700 m) </w:t>
      </w:r>
    </w:p>
    <w:p w:rsidR="00190EBE" w:rsidRDefault="00AC527B">
      <w:pPr>
        <w:spacing w:line="259" w:lineRule="auto"/>
        <w:ind w:left="0" w:firstLine="0"/>
      </w:pPr>
      <w:r>
        <w:t xml:space="preserve"> </w:t>
      </w:r>
    </w:p>
    <w:p w:rsidR="00190EBE" w:rsidRDefault="00AC527B">
      <w:pPr>
        <w:ind w:left="-5"/>
      </w:pPr>
      <w:r>
        <w:t xml:space="preserve">Hasta la cabecera del barranco situado por debajo del Cerro del Vigía y descenso por este cauce. </w:t>
      </w:r>
    </w:p>
    <w:p w:rsidR="00190EBE" w:rsidRDefault="00AC527B">
      <w:pPr>
        <w:spacing w:line="259" w:lineRule="auto"/>
        <w:ind w:left="0" w:firstLine="0"/>
      </w:pPr>
      <w:r>
        <w:t xml:space="preserve"> </w:t>
      </w:r>
    </w:p>
    <w:p w:rsidR="00190EBE" w:rsidRDefault="00AC527B">
      <w:pPr>
        <w:ind w:left="-5"/>
      </w:pPr>
      <w:r>
        <w:rPr>
          <w:b/>
        </w:rPr>
        <w:t>Punto 15</w:t>
      </w:r>
      <w:r>
        <w:t xml:space="preserve">: Observación de la línea de </w:t>
      </w:r>
      <w:proofErr w:type="spellStart"/>
      <w:r>
        <w:t>surgencias</w:t>
      </w:r>
      <w:proofErr w:type="spellEnd"/>
      <w:r>
        <w:t xml:space="preserve"> difusas actuales, sobre las formaciones </w:t>
      </w:r>
      <w:proofErr w:type="spellStart"/>
      <w:r>
        <w:t>travertínicas</w:t>
      </w:r>
      <w:proofErr w:type="spellEnd"/>
      <w:r>
        <w:t xml:space="preserve"> y salinas del extremo oriental del afloramiento de Las </w:t>
      </w:r>
    </w:p>
    <w:p w:rsidR="00190EBE" w:rsidRDefault="00AC527B">
      <w:pPr>
        <w:pStyle w:val="Ttulo1"/>
        <w:ind w:left="-5"/>
      </w:pPr>
      <w:r>
        <w:rPr>
          <w:b w:val="0"/>
        </w:rPr>
        <w:t>Salinas. (</w:t>
      </w:r>
      <w:r>
        <w:t>300 m)</w:t>
      </w:r>
      <w:r>
        <w:rPr>
          <w:b w:val="0"/>
        </w:rPr>
        <w:t xml:space="preserve"> </w:t>
      </w:r>
    </w:p>
    <w:p w:rsidR="00190EBE" w:rsidRDefault="00AC527B">
      <w:pPr>
        <w:spacing w:line="259" w:lineRule="auto"/>
        <w:ind w:left="0" w:firstLine="0"/>
      </w:pPr>
      <w:r>
        <w:t xml:space="preserve">  </w:t>
      </w:r>
    </w:p>
    <w:p w:rsidR="00190EBE" w:rsidRDefault="00AC527B">
      <w:pPr>
        <w:ind w:left="-5"/>
      </w:pPr>
      <w:r>
        <w:t>Bajada hasta la Rambla y vereda hasta la Gasolinera de Repsol situada en el cruce de Tabernas. (</w:t>
      </w:r>
      <w:r>
        <w:rPr>
          <w:b/>
        </w:rPr>
        <w:t>600 m)</w:t>
      </w:r>
      <w:r>
        <w:t xml:space="preserve"> (Recorrido 2 total estimado 4.650 m) </w:t>
      </w:r>
    </w:p>
    <w:p w:rsidR="00190EBE" w:rsidRDefault="00AC527B">
      <w:pPr>
        <w:spacing w:line="259" w:lineRule="auto"/>
        <w:ind w:left="0" w:firstLine="0"/>
      </w:pPr>
      <w:r>
        <w:t xml:space="preserve"> </w:t>
      </w:r>
    </w:p>
    <w:p w:rsidR="00190EBE" w:rsidRDefault="00AC527B">
      <w:pPr>
        <w:ind w:left="-5"/>
      </w:pPr>
      <w:r>
        <w:rPr>
          <w:b/>
        </w:rPr>
        <w:t>Regre</w:t>
      </w:r>
      <w:r>
        <w:t xml:space="preserve">so en autobús a Almería. </w:t>
      </w:r>
    </w:p>
    <w:p w:rsidR="00190EBE" w:rsidRDefault="00AC527B">
      <w:pPr>
        <w:spacing w:line="239" w:lineRule="auto"/>
        <w:ind w:left="0" w:right="8273" w:firstLine="0"/>
      </w:pPr>
      <w:r>
        <w:t xml:space="preserve">    </w:t>
      </w:r>
    </w:p>
    <w:p w:rsidR="00190EBE" w:rsidRDefault="00AC527B">
      <w:pPr>
        <w:spacing w:line="259" w:lineRule="auto"/>
        <w:ind w:left="708" w:firstLine="0"/>
      </w:pPr>
      <w:r>
        <w:rPr>
          <w:rFonts w:ascii="Verdana" w:eastAsia="Verdana" w:hAnsi="Verdana" w:cs="Verdana"/>
          <w:b/>
          <w:i/>
          <w:sz w:val="22"/>
        </w:rPr>
        <w:t xml:space="preserve">                                                         </w:t>
      </w:r>
    </w:p>
    <w:p w:rsidR="00190EBE" w:rsidRDefault="00AC527B">
      <w:pPr>
        <w:spacing w:line="259" w:lineRule="auto"/>
        <w:ind w:left="708" w:firstLine="0"/>
      </w:pPr>
      <w:r>
        <w:rPr>
          <w:rFonts w:ascii="Verdana" w:eastAsia="Verdana" w:hAnsi="Verdana" w:cs="Verdana"/>
          <w:i/>
          <w:sz w:val="22"/>
        </w:rPr>
        <w:t xml:space="preserve"> </w:t>
      </w:r>
    </w:p>
    <w:p w:rsidR="00190EBE" w:rsidRDefault="00AC527B">
      <w:pPr>
        <w:spacing w:line="240" w:lineRule="auto"/>
        <w:ind w:left="708" w:right="340" w:firstLine="0"/>
      </w:pPr>
      <w:r>
        <w:rPr>
          <w:rFonts w:ascii="Verdana" w:eastAsia="Verdana" w:hAnsi="Verdana" w:cs="Verdana"/>
          <w:i/>
          <w:sz w:val="22"/>
        </w:rPr>
        <w:t xml:space="preserve">                                                          </w:t>
      </w:r>
    </w:p>
    <w:sectPr w:rsidR="00190EBE">
      <w:headerReference w:type="even" r:id="rId6"/>
      <w:headerReference w:type="default" r:id="rId7"/>
      <w:headerReference w:type="first" r:id="rId8"/>
      <w:pgSz w:w="11906" w:h="16838"/>
      <w:pgMar w:top="1475" w:right="1705" w:bottom="1225" w:left="1702" w:header="75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DC8" w:rsidRDefault="00AC527B">
      <w:pPr>
        <w:spacing w:line="240" w:lineRule="auto"/>
      </w:pPr>
      <w:r>
        <w:separator/>
      </w:r>
    </w:p>
  </w:endnote>
  <w:endnote w:type="continuationSeparator" w:id="0">
    <w:p w:rsidR="00493DC8" w:rsidRDefault="00AC52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DC8" w:rsidRDefault="00AC527B">
      <w:pPr>
        <w:spacing w:line="240" w:lineRule="auto"/>
      </w:pPr>
      <w:r>
        <w:separator/>
      </w:r>
    </w:p>
  </w:footnote>
  <w:footnote w:type="continuationSeparator" w:id="0">
    <w:p w:rsidR="00493DC8" w:rsidRDefault="00AC52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EBE" w:rsidRDefault="00AC527B">
    <w:pPr>
      <w:spacing w:line="259" w:lineRule="auto"/>
      <w:ind w:left="0" w:firstLine="0"/>
    </w:pPr>
    <w:r>
      <w:rPr>
        <w:rFonts w:ascii="Arial" w:eastAsia="Arial" w:hAnsi="Arial" w:cs="Arial"/>
        <w:b/>
        <w:i/>
        <w:sz w:val="20"/>
      </w:rPr>
      <w:t xml:space="preserve">RUTA GUIADA DEPRESIÓN DE TABERNAS 22 MARZO 2025 </w:t>
    </w:r>
  </w:p>
  <w:p w:rsidR="00190EBE" w:rsidRDefault="00AC527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198755</wp:posOffset>
              </wp:positionH>
              <wp:positionV relativeFrom="page">
                <wp:posOffset>276860</wp:posOffset>
              </wp:positionV>
              <wp:extent cx="7157720" cy="10130790"/>
              <wp:effectExtent l="0" t="0" r="0" b="0"/>
              <wp:wrapNone/>
              <wp:docPr id="3835" name="Group 38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7720" cy="10130790"/>
                        <a:chOff x="0" y="0"/>
                        <a:chExt cx="7157720" cy="10130790"/>
                      </a:xfrm>
                    </wpg:grpSpPr>
                    <wps:wsp>
                      <wps:cNvPr id="3836" name="Shape 3836"/>
                      <wps:cNvSpPr/>
                      <wps:spPr>
                        <a:xfrm>
                          <a:off x="0" y="0"/>
                          <a:ext cx="7157720" cy="10130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7720" h="10130790">
                              <a:moveTo>
                                <a:pt x="0" y="10130790"/>
                              </a:moveTo>
                              <a:lnTo>
                                <a:pt x="7157720" y="10130790"/>
                              </a:lnTo>
                              <a:lnTo>
                                <a:pt x="71577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5875" cap="rnd">
                          <a:miter lim="127000"/>
                        </a:ln>
                      </wps:spPr>
                      <wps:style>
                        <a:lnRef idx="1">
                          <a:srgbClr val="747474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835" style="width:563.6pt;height:797.7pt;position:absolute;z-index:-2147483648;mso-position-horizontal-relative:page;mso-position-horizontal:absolute;margin-left:15.65pt;mso-position-vertical-relative:page;margin-top:21.8pt;" coordsize="71577,101307">
              <v:shape id="Shape 3836" style="position:absolute;width:71577;height:101307;left:0;top:0;" coordsize="7157720,10130790" path="m0,10130790l7157720,10130790l7157720,0l0,0x">
                <v:stroke weight="1.25pt" endcap="round" joinstyle="miter" miterlimit="10" on="true" color="#747474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EBE" w:rsidRDefault="00AC527B">
    <w:pPr>
      <w:spacing w:line="259" w:lineRule="auto"/>
      <w:ind w:left="0" w:firstLine="0"/>
    </w:pPr>
    <w:r>
      <w:rPr>
        <w:rFonts w:ascii="Arial" w:eastAsia="Arial" w:hAnsi="Arial" w:cs="Arial"/>
        <w:b/>
        <w:i/>
        <w:sz w:val="20"/>
      </w:rPr>
      <w:t xml:space="preserve">RUTA GUIADA DEPRESIÓN DE TABERNAS </w:t>
    </w:r>
    <w:r w:rsidR="001565B9">
      <w:rPr>
        <w:rFonts w:ascii="Arial" w:eastAsia="Arial" w:hAnsi="Arial" w:cs="Arial"/>
        <w:b/>
        <w:i/>
        <w:sz w:val="20"/>
      </w:rPr>
      <w:t>18 DE OCTUBRE</w:t>
    </w:r>
  </w:p>
  <w:p w:rsidR="00190EBE" w:rsidRDefault="00AC527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198755</wp:posOffset>
              </wp:positionH>
              <wp:positionV relativeFrom="page">
                <wp:posOffset>276860</wp:posOffset>
              </wp:positionV>
              <wp:extent cx="7157720" cy="10130790"/>
              <wp:effectExtent l="0" t="0" r="0" b="0"/>
              <wp:wrapNone/>
              <wp:docPr id="3826" name="Group 38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7720" cy="10130790"/>
                        <a:chOff x="0" y="0"/>
                        <a:chExt cx="7157720" cy="10130790"/>
                      </a:xfrm>
                    </wpg:grpSpPr>
                    <wps:wsp>
                      <wps:cNvPr id="3827" name="Shape 3827"/>
                      <wps:cNvSpPr/>
                      <wps:spPr>
                        <a:xfrm>
                          <a:off x="0" y="0"/>
                          <a:ext cx="7157720" cy="10130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7720" h="10130790">
                              <a:moveTo>
                                <a:pt x="0" y="10130790"/>
                              </a:moveTo>
                              <a:lnTo>
                                <a:pt x="7157720" y="10130790"/>
                              </a:lnTo>
                              <a:lnTo>
                                <a:pt x="71577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5875" cap="rnd">
                          <a:miter lim="127000"/>
                        </a:ln>
                      </wps:spPr>
                      <wps:style>
                        <a:lnRef idx="1">
                          <a:srgbClr val="747474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826" style="width:563.6pt;height:797.7pt;position:absolute;z-index:-2147483648;mso-position-horizontal-relative:page;mso-position-horizontal:absolute;margin-left:15.65pt;mso-position-vertical-relative:page;margin-top:21.8pt;" coordsize="71577,101307">
              <v:shape id="Shape 3827" style="position:absolute;width:71577;height:101307;left:0;top:0;" coordsize="7157720,10130790" path="m0,10130790l7157720,10130790l7157720,0l0,0x">
                <v:stroke weight="1.25pt" endcap="round" joinstyle="miter" miterlimit="10" on="true" color="#747474"/>
                <v:fill on="false" color="#000000" opacity="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EBE" w:rsidRDefault="00AC527B">
    <w:pPr>
      <w:spacing w:line="259" w:lineRule="auto"/>
      <w:ind w:left="0" w:firstLine="0"/>
    </w:pPr>
    <w:r>
      <w:rPr>
        <w:rFonts w:ascii="Arial" w:eastAsia="Arial" w:hAnsi="Arial" w:cs="Arial"/>
        <w:b/>
        <w:i/>
        <w:sz w:val="20"/>
      </w:rPr>
      <w:t xml:space="preserve">RUTA GUIADA DEPRESIÓN DE TABERNAS 22 MARZO 2025 </w:t>
    </w:r>
  </w:p>
  <w:p w:rsidR="00190EBE" w:rsidRDefault="00AC527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198755</wp:posOffset>
              </wp:positionH>
              <wp:positionV relativeFrom="page">
                <wp:posOffset>276860</wp:posOffset>
              </wp:positionV>
              <wp:extent cx="7157720" cy="10130790"/>
              <wp:effectExtent l="0" t="0" r="0" b="0"/>
              <wp:wrapNone/>
              <wp:docPr id="3817" name="Group 38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7720" cy="10130790"/>
                        <a:chOff x="0" y="0"/>
                        <a:chExt cx="7157720" cy="10130790"/>
                      </a:xfrm>
                    </wpg:grpSpPr>
                    <wps:wsp>
                      <wps:cNvPr id="3818" name="Shape 3818"/>
                      <wps:cNvSpPr/>
                      <wps:spPr>
                        <a:xfrm>
                          <a:off x="0" y="0"/>
                          <a:ext cx="7157720" cy="10130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7720" h="10130790">
                              <a:moveTo>
                                <a:pt x="0" y="10130790"/>
                              </a:moveTo>
                              <a:lnTo>
                                <a:pt x="7157720" y="10130790"/>
                              </a:lnTo>
                              <a:lnTo>
                                <a:pt x="71577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5875" cap="rnd">
                          <a:miter lim="127000"/>
                        </a:ln>
                      </wps:spPr>
                      <wps:style>
                        <a:lnRef idx="1">
                          <a:srgbClr val="747474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817" style="width:563.6pt;height:797.7pt;position:absolute;z-index:-2147483648;mso-position-horizontal-relative:page;mso-position-horizontal:absolute;margin-left:15.65pt;mso-position-vertical-relative:page;margin-top:21.8pt;" coordsize="71577,101307">
              <v:shape id="Shape 3818" style="position:absolute;width:71577;height:101307;left:0;top:0;" coordsize="7157720,10130790" path="m0,10130790l7157720,10130790l7157720,0l0,0x">
                <v:stroke weight="1.25pt" endcap="round" joinstyle="miter" miterlimit="10" on="true" color="#747474"/>
                <v:fill on="false" color="#000000" opacity="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BE"/>
    <w:rsid w:val="001565B9"/>
    <w:rsid w:val="00190EBE"/>
    <w:rsid w:val="00493DC8"/>
    <w:rsid w:val="00737C2F"/>
    <w:rsid w:val="00AC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FF0F0"/>
  <w15:docId w15:val="{64F4590E-85A7-4725-A2A8-DFD425CB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10" w:hanging="10"/>
    </w:pPr>
    <w:rPr>
      <w:rFonts w:ascii="Tahoma" w:eastAsia="Tahoma" w:hAnsi="Tahoma" w:cs="Tahoma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ahoma" w:eastAsia="Tahoma" w:hAnsi="Tahoma" w:cs="Tahoma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ahoma" w:eastAsia="Tahoma" w:hAnsi="Tahoma" w:cs="Tahoma"/>
      <w:b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1565B9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5B9"/>
    <w:rPr>
      <w:rFonts w:ascii="Tahoma" w:eastAsia="Tahoma" w:hAnsi="Tahoma" w:cs="Tahom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663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 Captaciones</vt:lpstr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 Captaciones</dc:title>
  <dc:subject/>
  <dc:creator>JM Alonso</dc:creator>
  <cp:keywords/>
  <cp:lastModifiedBy>Morales Molina Margarita</cp:lastModifiedBy>
  <cp:revision>4</cp:revision>
  <dcterms:created xsi:type="dcterms:W3CDTF">2025-10-10T07:30:00Z</dcterms:created>
  <dcterms:modified xsi:type="dcterms:W3CDTF">2025-10-10T10:46:00Z</dcterms:modified>
</cp:coreProperties>
</file>